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57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38.160pt;margin-top:-.495262pt;width:48.240002pt;height:41.040001pt;mso-position-horizontal-relative:page;mso-position-vertical-relative:paragraph;z-index:-11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2"/>
          <w:b/>
          <w:bCs/>
        </w:rPr>
        <w:t>Procenty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exact"/>
        <w:ind w:right="-20"/>
        <w:jc w:val="left"/>
        <w:tabs>
          <w:tab w:pos="2920" w:val="left"/>
          <w:tab w:pos="5100" w:val="left"/>
          <w:tab w:pos="64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  <w:position w:val="-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  <w:position w:val="1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2701" w:space="468"/>
            <w:col w:w="7031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Rysunek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kt6ryr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  <w:position w:val="-1"/>
        </w:rPr>
        <w:t>zacieniowan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7"/>
          <w:szCs w:val="17"/>
          <w:color w:val="080808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figury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  <w:position w:val="-1"/>
        </w:rPr>
        <w:t>rysunek: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6" w:lineRule="exact"/>
        <w:ind w:left="59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99.440002pt;margin-top:.971848pt;width:73.080002pt;height:64.800003pt;mso-position-horizontal-relative:page;mso-position-vertical-relative:paragraph;z-index:-11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  <w:b/>
          <w:bCs/>
          <w:position w:val="-4"/>
        </w:rPr>
        <w:t>A.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67" w:lineRule="exact"/>
        <w:ind w:left="88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64646"/>
          <w:spacing w:val="0"/>
          <w:w w:val="108"/>
          <w:i/>
          <w:position w:val="1"/>
        </w:rPr>
        <w:t>'\Vr\VL\V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323.373108pt;margin-top:9.996077pt;width:82.417851pt;height:71.267271pt;mso-position-horizontal-relative:page;mso-position-vertical-relative:paragraph;z-index:-116" coordorigin="6467,200" coordsize="1648,1425">
            <v:group style="position:absolute;left:6475;top:218;width:2;height:1404" coordorigin="6475,218" coordsize="2,1404">
              <v:shape style="position:absolute;left:6475;top:218;width:2;height:1404" coordorigin="6475,218" coordsize="0,1404" path="m6475,1622l6475,218e" filled="f" stroked="t" strokeweight=".359903pt" strokecolor="#1F1C1F">
                <v:path arrowok="t"/>
              </v:shape>
            </v:group>
            <v:group style="position:absolute;left:6471;top:776;width:1641;height:2" coordorigin="6471,776" coordsize="1641,2">
              <v:shape style="position:absolute;left:6471;top:776;width:1641;height:2" coordorigin="6471,776" coordsize="1641,0" path="m6471,776l8112,776e" filled="f" stroked="t" strokeweight=".359903pt" strokecolor="#1F1C1F">
                <v:path arrowok="t"/>
              </v:shape>
            </v:group>
            <v:group style="position:absolute;left:6471;top:488;width:1641;height:2" coordorigin="6471,488" coordsize="1641,2">
              <v:shape style="position:absolute;left:6471;top:488;width:1641;height:2" coordorigin="6471,488" coordsize="1641,0" path="m6471,488l8112,488e" filled="f" stroked="t" strokeweight=".359903pt" strokecolor="#1F1C1F">
                <v:path arrowok="t"/>
              </v:shape>
            </v:group>
            <v:group style="position:absolute;left:8109;top:204;width:2;height:1418" coordorigin="8109,204" coordsize="2,1418">
              <v:shape style="position:absolute;left:8109;top:204;width:2;height:1418" coordorigin="8109,204" coordsize="0,1418" path="m8109,1622l8109,204e" filled="f" stroked="t" strokeweight=".359903pt" strokecolor="#1F1C1F">
                <v:path arrowok="t"/>
              </v:shape>
            </v:group>
            <v:group style="position:absolute;left:6471;top:1057;width:1641;height:2" coordorigin="6471,1057" coordsize="1641,2">
              <v:shape style="position:absolute;left:6471;top:1057;width:1641;height:2" coordorigin="6471,1057" coordsize="1641,0" path="m6471,1057l8112,1057e" filled="f" stroked="t" strokeweight=".359903pt" strokecolor="#1F1C1F">
                <v:path arrowok="t"/>
              </v:shape>
            </v:group>
            <v:group style="position:absolute;left:6471;top:1345;width:1641;height:2" coordorigin="6471,1345" coordsize="1641,2">
              <v:shape style="position:absolute;left:6471;top:1345;width:1641;height:2" coordorigin="6471,1345" coordsize="1641,0" path="m6471,1345l8112,1345e" filled="f" stroked="t" strokeweight=".359903pt" strokecolor="#1F1C1F">
                <v:path arrowok="t"/>
              </v:shape>
            </v:group>
            <v:group style="position:absolute;left:6471;top:1618;width:1641;height:2" coordorigin="6471,1618" coordsize="1641,2">
              <v:shape style="position:absolute;left:6471;top:1618;width:1641;height:2" coordorigin="6471,1618" coordsize="1641,0" path="m6471,1618l8112,1618e" filled="f" stroked="t" strokeweight=".359903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4"/>
          <w:szCs w:val="24"/>
          <w:color w:val="1C1C1C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1C1C1C"/>
          <w:spacing w:val="0"/>
          <w:w w:val="584"/>
        </w:rPr>
        <w:t>r-------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1" w:lineRule="exact"/>
        <w:ind w:right="-20"/>
        <w:jc w:val="left"/>
        <w:tabs>
          <w:tab w:pos="480" w:val="left"/>
          <w:tab w:pos="760" w:val="left"/>
          <w:tab w:pos="1040" w:val="left"/>
          <w:tab w:pos="1340" w:val="left"/>
          <w:tab w:pos="16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1C1C1C"/>
          <w:w w:val="53"/>
          <w:position w:val="-1"/>
        </w:rPr>
        <w:t>D.</w:t>
      </w:r>
      <w:r>
        <w:rPr>
          <w:rFonts w:ascii="Times New Roman" w:hAnsi="Times New Roman" w:cs="Times New Roman" w:eastAsia="Times New Roman"/>
          <w:sz w:val="37"/>
          <w:szCs w:val="37"/>
          <w:color w:val="1C1C1C"/>
          <w:spacing w:val="-6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5B595B"/>
          <w:spacing w:val="0"/>
          <w:w w:val="48"/>
          <w:position w:val="-1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5B595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7"/>
          <w:szCs w:val="37"/>
          <w:color w:val="5B595B"/>
          <w:spacing w:val="0"/>
          <w:w w:val="100"/>
          <w:position w:val="-1"/>
        </w:rPr>
      </w:r>
      <w:r>
        <w:rPr>
          <w:rFonts w:ascii="Arial" w:hAnsi="Arial" w:cs="Arial" w:eastAsia="Arial"/>
          <w:sz w:val="40"/>
          <w:szCs w:val="40"/>
          <w:color w:val="1C1C1C"/>
          <w:spacing w:val="0"/>
          <w:w w:val="48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1C1C1C"/>
          <w:spacing w:val="-44"/>
          <w:w w:val="48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1C1C1C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color w:val="1C1C1C"/>
          <w:spacing w:val="0"/>
          <w:w w:val="48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1C1C1C"/>
          <w:spacing w:val="-44"/>
          <w:w w:val="48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1C1C1C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color w:val="1C1C1C"/>
          <w:spacing w:val="0"/>
          <w:w w:val="100"/>
          <w:position w:val="-1"/>
        </w:rPr>
      </w:r>
      <w:r>
        <w:rPr>
          <w:rFonts w:ascii="Arial" w:hAnsi="Arial" w:cs="Arial" w:eastAsia="Arial"/>
          <w:sz w:val="40"/>
          <w:szCs w:val="40"/>
          <w:color w:val="5B595B"/>
          <w:spacing w:val="0"/>
          <w:w w:val="75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5B595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color w:val="5B595B"/>
          <w:spacing w:val="0"/>
          <w:w w:val="37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5B595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color w:val="5B595B"/>
          <w:spacing w:val="0"/>
          <w:w w:val="37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3" w:equalWidth="0">
            <w:col w:w="4791" w:space="754"/>
            <w:col w:w="1815" w:space="862"/>
            <w:col w:w="1978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70</w:t>
      </w:r>
      <w:r>
        <w:rPr>
          <w:rFonts w:ascii="Arial" w:hAnsi="Arial" w:cs="Arial" w:eastAsia="Arial"/>
          <w:sz w:val="17"/>
          <w:szCs w:val="17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rnlodsz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brat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60%</w:t>
      </w:r>
      <w:r>
        <w:rPr>
          <w:rFonts w:ascii="Arial" w:hAnsi="Arial" w:cs="Arial" w:eastAsia="Arial"/>
          <w:sz w:val="17"/>
          <w:szCs w:val="17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kwoty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Razer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2"/>
        </w:rPr>
        <w:t>rnajq: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tabs>
          <w:tab w:pos="1780" w:val="left"/>
          <w:tab w:pos="3220" w:val="left"/>
          <w:tab w:pos="4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76</w:t>
      </w:r>
      <w:r>
        <w:rPr>
          <w:rFonts w:ascii="Arial" w:hAnsi="Arial" w:cs="Arial" w:eastAsia="Arial"/>
          <w:sz w:val="17"/>
          <w:szCs w:val="17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77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74,2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130</w:t>
      </w:r>
      <w:r>
        <w:rPr>
          <w:rFonts w:ascii="Arial" w:hAnsi="Arial" w:cs="Arial" w:eastAsia="Arial"/>
          <w:sz w:val="17"/>
          <w:szCs w:val="17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592" w:right="137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gospodarstwie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pana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Kowalskieg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40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owiec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53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krowy,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20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kr6lik6w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45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psy.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Owce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tyrn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gospodarstwie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stanowiq: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left="578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25%</w:t>
      </w:r>
      <w:r>
        <w:rPr>
          <w:rFonts w:ascii="Arial" w:hAnsi="Arial" w:cs="Arial" w:eastAsia="Arial"/>
          <w:sz w:val="17"/>
          <w:szCs w:val="17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wszystkic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zwierzqt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40%</w:t>
      </w:r>
      <w:r>
        <w:rPr>
          <w:rFonts w:ascii="Arial" w:hAnsi="Arial" w:cs="Arial" w:eastAsia="Arial"/>
          <w:sz w:val="17"/>
          <w:szCs w:val="17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wszystkic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zwierzqt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73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40,5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wszystkic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zwierzqt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4%</w:t>
      </w:r>
      <w:r>
        <w:rPr>
          <w:rFonts w:ascii="Arial" w:hAnsi="Arial" w:cs="Arial" w:eastAsia="Arial"/>
          <w:sz w:val="17"/>
          <w:szCs w:val="17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wszystkic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zwierzqt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Chude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rnlek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zawiera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2%</w:t>
      </w:r>
      <w:r>
        <w:rPr>
          <w:rFonts w:ascii="Arial" w:hAnsi="Arial" w:cs="Arial" w:eastAsia="Arial"/>
          <w:sz w:val="17"/>
          <w:szCs w:val="17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tluszczu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grarn6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tluszcz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zawiera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400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chudeg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rnleka7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600" w:val="left"/>
          <w:tab w:pos="3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39"/>
          <w:position w:val="1"/>
        </w:rPr>
        <w:t>8g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0"/>
        </w:rPr>
        <w:t>B.</w:t>
      </w:r>
      <w:r>
        <w:rPr>
          <w:rFonts w:ascii="Arial" w:hAnsi="Arial" w:cs="Arial" w:eastAsia="Arial"/>
          <w:sz w:val="19"/>
          <w:szCs w:val="19"/>
          <w:color w:val="08080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88"/>
          <w:position w:val="0"/>
        </w:rPr>
        <w:t>2</w:t>
      </w:r>
      <w:r>
        <w:rPr>
          <w:rFonts w:ascii="Arial" w:hAnsi="Arial" w:cs="Arial" w:eastAsia="Arial"/>
          <w:sz w:val="19"/>
          <w:szCs w:val="19"/>
          <w:color w:val="080808"/>
          <w:spacing w:val="-3"/>
          <w:w w:val="8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80808"/>
          <w:spacing w:val="-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1"/>
        </w:rPr>
        <w:t>BOg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27"/>
          <w:position w:val="1"/>
        </w:rPr>
        <w:t>20g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4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9%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liczby: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578" w:right="-20"/>
        <w:jc w:val="left"/>
        <w:tabs>
          <w:tab w:pos="1700" w:val="left"/>
          <w:tab w:pos="2920" w:val="left"/>
          <w:tab w:pos="4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150</w:t>
      </w:r>
      <w:r>
        <w:rPr>
          <w:rFonts w:ascii="Arial" w:hAnsi="Arial" w:cs="Arial" w:eastAsia="Arial"/>
          <w:sz w:val="17"/>
          <w:szCs w:val="17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143,5</w:t>
      </w:r>
      <w:r>
        <w:rPr>
          <w:rFonts w:ascii="Arial" w:hAnsi="Arial" w:cs="Arial" w:eastAsia="Arial"/>
          <w:sz w:val="17"/>
          <w:szCs w:val="17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6"/>
        </w:rPr>
        <w:t>0,121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6,5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8"/>
        </w:rPr>
        <w:t>CenE;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pewneg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podwyzszon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50%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nastE;pnie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obnizon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50%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Cena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towaru: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578" w:right="-20"/>
        <w:jc w:val="left"/>
        <w:tabs>
          <w:tab w:pos="39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zrnniejszyla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4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7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25%</w:t>
      </w:r>
      <w:r>
        <w:rPr>
          <w:rFonts w:ascii="Arial" w:hAnsi="Arial" w:cs="Arial" w:eastAsia="Arial"/>
          <w:sz w:val="17"/>
          <w:szCs w:val="17"/>
          <w:color w:val="1C1C1C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zwiE;kszyla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6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20%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tabs>
          <w:tab w:pos="3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zrnienila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9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zrnniejszyla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9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</w:rPr>
        <w:t>20%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Zarnieii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podane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procent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4"/>
        </w:rPr>
        <w:t>ularnki: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2" w:right="-20"/>
        <w:jc w:val="left"/>
        <w:tabs>
          <w:tab w:pos="1760" w:val="left"/>
          <w:tab w:pos="3020" w:val="left"/>
          <w:tab w:pos="43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a)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36%</w:t>
      </w:r>
      <w:r>
        <w:rPr>
          <w:rFonts w:ascii="Arial" w:hAnsi="Arial" w:cs="Arial" w:eastAsia="Arial"/>
          <w:sz w:val="17"/>
          <w:szCs w:val="17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b)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2,4%</w:t>
      </w:r>
      <w:r>
        <w:rPr>
          <w:rFonts w:ascii="Arial" w:hAnsi="Arial" w:cs="Arial" w:eastAsia="Arial"/>
          <w:sz w:val="17"/>
          <w:szCs w:val="17"/>
          <w:color w:val="1C1C1C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0,54%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d)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2"/>
        </w:rPr>
        <w:t>156%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auto"/>
        <w:ind w:left="592" w:right="155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8"/>
        </w:rPr>
        <w:t>CenE;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pewneg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sarnochod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podwyzszon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9%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Wlasciciel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obliczyl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8"/>
        </w:rPr>
        <w:t>sarnoch6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teraz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drozszy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6"/>
        </w:rPr>
        <w:t>2340</w:t>
      </w:r>
      <w:r>
        <w:rPr>
          <w:rFonts w:ascii="Arial" w:hAnsi="Arial" w:cs="Arial" w:eastAsia="Arial"/>
          <w:sz w:val="17"/>
          <w:szCs w:val="17"/>
          <w:color w:val="1C1C1C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2"/>
        </w:rPr>
        <w:t>kosztowal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sarnoch6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podwy:Zkq7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5" w:lineRule="auto"/>
        <w:ind w:left="592" w:right="162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lipc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cena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telewizora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wynosila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6"/>
        </w:rPr>
        <w:t>2000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wrzesni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9"/>
        </w:rPr>
        <w:t>cenE;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9"/>
        </w:rPr>
        <w:t>tE;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zwiE;kszon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9,4%.</w:t>
      </w:r>
      <w:r>
        <w:rPr>
          <w:rFonts w:ascii="Arial" w:hAnsi="Arial" w:cs="Arial" w:eastAsia="Arial"/>
          <w:sz w:val="17"/>
          <w:szCs w:val="17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kosztuje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telewizor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podwyzce7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592" w:right="135" w:firstLine="-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10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klasac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pierwszyc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pierwsz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0"/>
        </w:rPr>
        <w:t>sernest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jE;zyka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polskiego: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9%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bardz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dobrych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32%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ocen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dobrych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28%</w:t>
      </w:r>
      <w:r>
        <w:rPr>
          <w:rFonts w:ascii="Arial" w:hAnsi="Arial" w:cs="Arial" w:eastAsia="Arial"/>
          <w:sz w:val="17"/>
          <w:szCs w:val="17"/>
          <w:color w:val="1C1C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dostatecznych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24%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dopuszczajqcych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]aki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procent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wszystkic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stanowily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niedostateczne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zalozeni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7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celujqcych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)7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Przedsta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rozkla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jE;zyka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polskieg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uczni6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pierwszyc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prostokqtnyr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diagrarnie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procentowym.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592" w:right="174" w:firstLine="-4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12F31"/>
          <w:spacing w:val="1"/>
          <w:w w:val="116"/>
        </w:rPr>
        <w:t>*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6"/>
        </w:rPr>
        <w:t>11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6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Malgosia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zarnia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kupic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kornpute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4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uzbierala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16</w:t>
      </w:r>
      <w:r>
        <w:rPr>
          <w:rFonts w:ascii="Arial" w:hAnsi="Arial" w:cs="Arial" w:eastAsia="Arial"/>
          <w:sz w:val="17"/>
          <w:szCs w:val="17"/>
          <w:color w:val="080808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74</w:t>
      </w:r>
      <w:r>
        <w:rPr>
          <w:rFonts w:ascii="Arial" w:hAnsi="Arial" w:cs="Arial" w:eastAsia="Arial"/>
          <w:sz w:val="17"/>
          <w:szCs w:val="17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dostala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dodatkow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14%</w:t>
      </w:r>
      <w:r>
        <w:rPr>
          <w:rFonts w:ascii="Arial" w:hAnsi="Arial" w:cs="Arial" w:eastAsia="Arial"/>
          <w:sz w:val="17"/>
          <w:szCs w:val="17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kwoty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potrzebnej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zakup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Teraz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68%</w:t>
      </w:r>
      <w:r>
        <w:rPr>
          <w:rFonts w:ascii="Arial" w:hAnsi="Arial" w:cs="Arial" w:eastAsia="Arial"/>
          <w:sz w:val="17"/>
          <w:szCs w:val="17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potrzebnej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kwoty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kosztuje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kornputer7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"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108685pt;margin-top:-2.361978pt;width:494.867014pt;height:.1pt;mso-position-horizontal-relative:page;mso-position-vertical-relative:paragraph;z-index:-115" coordorigin="842,-47" coordsize="9897,2">
            <v:shape style="position:absolute;left:842;top:-47;width:9897;height:2" coordorigin="842,-47" coordsize="9897,0" path="m842,-47l10740,-47e" filled="f" stroked="t" strokeweight=".3599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zadaii: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pyr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8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27272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0"/>
          <w:w w:val="100"/>
        </w:rPr>
        <w:t>Gdaiis</w:t>
      </w:r>
      <w:r>
        <w:rPr>
          <w:rFonts w:ascii="Times New Roman" w:hAnsi="Times New Roman" w:cs="Times New Roman" w:eastAsia="Times New Roman"/>
          <w:sz w:val="20"/>
          <w:szCs w:val="20"/>
          <w:color w:val="312F31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Wydawnictw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6"/>
        </w:rPr>
        <w:t>wiatowe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460" w:bottom="280" w:left="6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2020-03-31T01:07:28Z</dcterms:created>
  <dcterms:modified xsi:type="dcterms:W3CDTF">2020-03-31T01:07:28Z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